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03" w:rsidRDefault="00DE5303" w:rsidP="00F14775">
      <w:pPr>
        <w:tabs>
          <w:tab w:val="left" w:pos="967"/>
          <w:tab w:val="left" w:pos="1131"/>
        </w:tabs>
        <w:spacing w:before="360"/>
      </w:pPr>
      <w:r>
        <w:softHyphen/>
      </w:r>
      <w:r>
        <w:softHyphen/>
      </w:r>
      <w:r>
        <w:softHyphen/>
      </w:r>
      <w:r w:rsidR="00803352">
        <w:tab/>
      </w:r>
      <w:r w:rsidR="00803352">
        <w:tab/>
      </w:r>
      <w:r w:rsidR="009A6975">
        <w:softHyphen/>
      </w:r>
    </w:p>
    <w:p w:rsidR="00993850" w:rsidRDefault="00C67D0F" w:rsidP="005B1493">
      <w:pPr>
        <w:spacing w:line="320" w:lineRule="exact"/>
        <w:jc w:val="center"/>
        <w:rPr>
          <w:rFonts w:ascii="Gill Sans MT" w:hAnsi="Gill Sans MT"/>
          <w:b/>
          <w:sz w:val="22"/>
          <w:szCs w:val="22"/>
        </w:rPr>
      </w:pPr>
      <w:r w:rsidRPr="0048116C">
        <w:rPr>
          <w:rFonts w:ascii="Gill Sans MT" w:hAnsi="Gill Sans MT"/>
          <w:b/>
          <w:noProof/>
          <w:sz w:val="22"/>
          <w:szCs w:val="22"/>
        </w:rPr>
        <mc:AlternateContent>
          <mc:Choice Requires="wps">
            <w:drawing>
              <wp:inline distT="0" distB="0" distL="0" distR="0">
                <wp:extent cx="6120000" cy="476250"/>
                <wp:effectExtent l="0" t="0" r="14605" b="18415"/>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76250"/>
                        </a:xfrm>
                        <a:prstGeom prst="rect">
                          <a:avLst/>
                        </a:prstGeom>
                        <a:solidFill>
                          <a:srgbClr val="FFFFFF"/>
                        </a:solidFill>
                        <a:ln w="6350">
                          <a:solidFill>
                            <a:srgbClr val="E92C30"/>
                          </a:solidFill>
                          <a:miter lim="800000"/>
                          <a:headEnd/>
                          <a:tailEnd/>
                        </a:ln>
                      </wps:spPr>
                      <wps:txbx>
                        <w:txbxContent>
                          <w:p w:rsidR="0048116C" w:rsidRPr="00B92052" w:rsidRDefault="00D51468" w:rsidP="00B92052">
                            <w:pPr>
                              <w:jc w:val="center"/>
                              <w:rPr>
                                <w:rFonts w:ascii="Palatino Linotype" w:hAnsi="Palatino Linotype"/>
                                <w:b/>
                                <w:sz w:val="22"/>
                                <w:szCs w:val="22"/>
                                <w:lang w:val="es-ES_tradnl"/>
                              </w:rPr>
                            </w:pPr>
                            <w:r>
                              <w:rPr>
                                <w:rFonts w:ascii="Palatino Linotype" w:hAnsi="Palatino Linotype"/>
                                <w:b/>
                                <w:sz w:val="22"/>
                                <w:szCs w:val="22"/>
                                <w:lang w:val="es-ES_tradnl"/>
                              </w:rPr>
                              <w:t>COMUNICADO DE GERENCIA</w:t>
                            </w:r>
                          </w:p>
                        </w:txbxContent>
                      </wps:txbx>
                      <wps:bodyPr rot="0" vert="horz" wrap="square" lIns="108000" tIns="36000" rIns="108000" bIns="36000" anchor="t" anchorCtr="0">
                        <a:sp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481.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" strokecolor="#e92c30" strokeweight=".5pt">
                <v:textbox style="mso-fit-shape-to-text:t" inset="3mm,1mm,3mm,1mm">
                  <w:txbxContent>
                    <w:p w:rsidR="0048116C" w:rsidRPr="00B92052" w:rsidRDefault="00D51468" w:rsidP="00B92052">
                      <w:pPr>
                        <w:jc w:val="center"/>
                        <w:rPr>
                          <w:rFonts w:ascii="Palatino Linotype" w:hAnsi="Palatino Linotype"/>
                          <w:b/>
                          <w:sz w:val="22"/>
                          <w:szCs w:val="22"/>
                          <w:lang w:val="es-ES_tradnl"/>
                        </w:rPr>
                      </w:pPr>
                      <w:r>
                        <w:rPr>
                          <w:rFonts w:ascii="Palatino Linotype" w:hAnsi="Palatino Linotype"/>
                          <w:b/>
                          <w:sz w:val="22"/>
                          <w:szCs w:val="22"/>
                          <w:lang w:val="es-ES_tradnl"/>
                        </w:rPr>
                        <w:t>COMUNICADO DE GERENCIA</w:t>
                      </w:r>
                    </w:p>
                  </w:txbxContent>
                </v:textbox>
                <w10:anchorlock/>
              </v:shape>
            </w:pict>
          </mc:Fallback>
        </mc:AlternateContent>
      </w:r>
    </w:p>
    <w:p w:rsidR="0048116C" w:rsidRDefault="0048116C" w:rsidP="005B1493">
      <w:pPr>
        <w:spacing w:line="320" w:lineRule="exact"/>
        <w:jc w:val="center"/>
        <w:rPr>
          <w:rFonts w:ascii="Gill Sans MT" w:hAnsi="Gill Sans MT"/>
          <w:b/>
          <w:sz w:val="22"/>
          <w:szCs w:val="22"/>
        </w:rPr>
      </w:pPr>
    </w:p>
    <w:p w:rsidR="0048116C" w:rsidRDefault="0048116C" w:rsidP="005B1493">
      <w:pPr>
        <w:spacing w:line="320" w:lineRule="exact"/>
        <w:jc w:val="center"/>
        <w:rPr>
          <w:rFonts w:ascii="Gill Sans MT" w:hAnsi="Gill Sans MT"/>
          <w:b/>
          <w:sz w:val="22"/>
          <w:szCs w:val="22"/>
        </w:rPr>
      </w:pPr>
    </w:p>
    <w:p w:rsidR="00AB2378" w:rsidRDefault="00D51468" w:rsidP="00AB2378">
      <w:pPr>
        <w:spacing w:line="320" w:lineRule="exact"/>
        <w:jc w:val="center"/>
        <w:rPr>
          <w:rFonts w:ascii="Palatino Linotype" w:hAnsi="Palatino Linotype"/>
          <w:b/>
          <w:sz w:val="22"/>
          <w:szCs w:val="22"/>
          <w:lang w:val="es-ES_tradnl"/>
        </w:rPr>
      </w:pPr>
      <w:r w:rsidRPr="00D51468">
        <w:rPr>
          <w:rFonts w:ascii="Palatino Linotype" w:hAnsi="Palatino Linotype"/>
          <w:b/>
          <w:sz w:val="22"/>
          <w:szCs w:val="22"/>
          <w:lang w:val="es-ES_tradnl"/>
        </w:rPr>
        <w:t>Medidas de aplicación inmediata tras finalización del Estado de Alarma</w:t>
      </w:r>
    </w:p>
    <w:p w:rsidR="00D51468" w:rsidRPr="000D4279" w:rsidRDefault="00D51468" w:rsidP="00AB2378">
      <w:pPr>
        <w:spacing w:line="320" w:lineRule="exact"/>
        <w:jc w:val="center"/>
        <w:rPr>
          <w:rFonts w:ascii="Palatino Linotype" w:hAnsi="Palatino Linotype"/>
          <w:sz w:val="20"/>
          <w:szCs w:val="20"/>
        </w:rPr>
      </w:pPr>
    </w:p>
    <w:p w:rsidR="00D51468" w:rsidRPr="00D51468" w:rsidRDefault="00D51468" w:rsidP="007D0328">
      <w:pPr>
        <w:tabs>
          <w:tab w:val="left" w:pos="1418"/>
        </w:tabs>
        <w:spacing w:before="120" w:line="320" w:lineRule="exact"/>
        <w:ind w:left="567" w:right="567"/>
        <w:jc w:val="both"/>
        <w:rPr>
          <w:rFonts w:ascii="Palatino Linotype" w:hAnsi="Palatino Linotype"/>
          <w:noProof/>
          <w:sz w:val="20"/>
          <w:szCs w:val="20"/>
        </w:rPr>
      </w:pPr>
      <w:r w:rsidRPr="00D51468">
        <w:rPr>
          <w:rFonts w:ascii="Palatino Linotype" w:hAnsi="Palatino Linotype"/>
          <w:noProof/>
          <w:sz w:val="20"/>
          <w:szCs w:val="20"/>
        </w:rPr>
        <w:t xml:space="preserve">Con la publicación del Real Decreto-ley 21/2020, de 9 de junio, de medidas urgentes de prevención, contención y coordinación para hacer frente a la crisis sanitaria ocasionada por el COVID-19 (BOE núm. 163 de 10-6-20) el Estado de la Nación ha determinado una serie de </w:t>
      </w:r>
      <w:bookmarkStart w:id="0" w:name="_GoBack"/>
      <w:bookmarkEnd w:id="0"/>
      <w:r w:rsidRPr="00D51468">
        <w:rPr>
          <w:rFonts w:ascii="Palatino Linotype" w:hAnsi="Palatino Linotype"/>
          <w:noProof/>
          <w:sz w:val="20"/>
          <w:szCs w:val="20"/>
        </w:rPr>
        <w:t>medidas que serán aplicables a la conocida como &lt;&lt; nueva normalidad&gt;&gt; en la que entraremos tras la finalización del estado de alarma declarado por el Real Decreto 463/2020, de 14 de marzo y sus sucesivas prórrogas.</w:t>
      </w:r>
    </w:p>
    <w:p w:rsidR="00D51468" w:rsidRPr="00D51468" w:rsidRDefault="00D51468" w:rsidP="007D0328">
      <w:pPr>
        <w:tabs>
          <w:tab w:val="left" w:pos="1418"/>
        </w:tabs>
        <w:spacing w:before="120" w:line="320" w:lineRule="exact"/>
        <w:ind w:left="567" w:right="567"/>
        <w:jc w:val="both"/>
        <w:rPr>
          <w:rFonts w:ascii="Palatino Linotype" w:hAnsi="Palatino Linotype"/>
          <w:noProof/>
          <w:sz w:val="20"/>
          <w:szCs w:val="20"/>
        </w:rPr>
      </w:pPr>
      <w:r w:rsidRPr="00D51468">
        <w:rPr>
          <w:rFonts w:ascii="Palatino Linotype" w:hAnsi="Palatino Linotype"/>
          <w:noProof/>
          <w:sz w:val="20"/>
          <w:szCs w:val="20"/>
        </w:rPr>
        <w:t xml:space="preserve">Y aunque a día de hoy, no se ha producido el pronunciamiento por parte de las autoridades competentes del inicio de la nueva fase de normalidad, es necesario que la Universidad de Granada tenga previstas una serie de medidas de aplicación inmediata, una vez finalice formalmente el estado de alarma. </w:t>
      </w:r>
    </w:p>
    <w:p w:rsidR="00D51468" w:rsidRPr="00D51468" w:rsidRDefault="00D51468" w:rsidP="007D0328">
      <w:pPr>
        <w:tabs>
          <w:tab w:val="left" w:pos="1418"/>
        </w:tabs>
        <w:spacing w:before="120" w:line="320" w:lineRule="exact"/>
        <w:ind w:left="567" w:right="567"/>
        <w:jc w:val="both"/>
        <w:rPr>
          <w:rFonts w:ascii="Palatino Linotype" w:hAnsi="Palatino Linotype"/>
          <w:noProof/>
          <w:sz w:val="20"/>
          <w:szCs w:val="20"/>
        </w:rPr>
      </w:pPr>
      <w:r w:rsidRPr="00D51468">
        <w:rPr>
          <w:rFonts w:ascii="Palatino Linotype" w:hAnsi="Palatino Linotype"/>
          <w:noProof/>
          <w:sz w:val="20"/>
          <w:szCs w:val="20"/>
        </w:rPr>
        <w:t>Por lo que se comunica a los siguientes colectivos que:</w:t>
      </w:r>
    </w:p>
    <w:p w:rsidR="00D51468" w:rsidRPr="00D51468" w:rsidRDefault="00D51468" w:rsidP="007D0328">
      <w:pPr>
        <w:tabs>
          <w:tab w:val="left" w:pos="1418"/>
        </w:tabs>
        <w:spacing w:before="120" w:line="320" w:lineRule="exact"/>
        <w:ind w:left="567" w:right="567"/>
        <w:jc w:val="both"/>
        <w:rPr>
          <w:rFonts w:ascii="Palatino Linotype" w:hAnsi="Palatino Linotype"/>
          <w:noProof/>
          <w:sz w:val="20"/>
          <w:szCs w:val="20"/>
        </w:rPr>
      </w:pPr>
      <w:r w:rsidRPr="00D51468">
        <w:rPr>
          <w:rFonts w:ascii="Palatino Linotype" w:hAnsi="Palatino Linotype"/>
          <w:noProof/>
          <w:sz w:val="20"/>
          <w:szCs w:val="20"/>
        </w:rPr>
        <w:t>1.- Personal Docente e Investigador.</w:t>
      </w:r>
    </w:p>
    <w:p w:rsidR="00D51468" w:rsidRPr="00D51468" w:rsidRDefault="00D51468" w:rsidP="007D0328">
      <w:pPr>
        <w:tabs>
          <w:tab w:val="left" w:pos="1418"/>
        </w:tabs>
        <w:spacing w:before="120" w:line="320" w:lineRule="exact"/>
        <w:ind w:left="567" w:right="567"/>
        <w:jc w:val="both"/>
        <w:rPr>
          <w:rFonts w:ascii="Palatino Linotype" w:hAnsi="Palatino Linotype"/>
          <w:noProof/>
          <w:sz w:val="20"/>
          <w:szCs w:val="20"/>
        </w:rPr>
      </w:pPr>
      <w:r w:rsidRPr="00D51468">
        <w:rPr>
          <w:rFonts w:ascii="Palatino Linotype" w:hAnsi="Palatino Linotype"/>
          <w:noProof/>
          <w:sz w:val="20"/>
          <w:szCs w:val="20"/>
        </w:rPr>
        <w:t xml:space="preserve">Tendrá libre acceso a las dependencias de los Centros, Departamentos y Laboratorios, sin necesidad de realizar el registro de su presencia en las Conserjerías de los mismos, manteniendo en todo momento las medidas preventivas previstas en el documento Medidas Preventivas del Plan para la Reincorporación Presencial ante la Covid-19 de la UGR de 18 de junio de 2020. </w:t>
      </w:r>
    </w:p>
    <w:p w:rsidR="00D51468" w:rsidRPr="00D51468" w:rsidRDefault="00D51468" w:rsidP="007D0328">
      <w:pPr>
        <w:tabs>
          <w:tab w:val="left" w:pos="1418"/>
        </w:tabs>
        <w:spacing w:before="120" w:line="320" w:lineRule="exact"/>
        <w:ind w:left="567" w:right="567"/>
        <w:jc w:val="both"/>
        <w:rPr>
          <w:rFonts w:ascii="Palatino Linotype" w:hAnsi="Palatino Linotype"/>
          <w:noProof/>
          <w:sz w:val="20"/>
          <w:szCs w:val="20"/>
        </w:rPr>
      </w:pPr>
      <w:r w:rsidRPr="00D51468">
        <w:rPr>
          <w:rFonts w:ascii="Palatino Linotype" w:hAnsi="Palatino Linotype"/>
          <w:noProof/>
          <w:sz w:val="20"/>
          <w:szCs w:val="20"/>
        </w:rPr>
        <w:t>2.- Personal de Administración y Servicios.</w:t>
      </w:r>
    </w:p>
    <w:p w:rsidR="00704258" w:rsidRPr="000D4279" w:rsidRDefault="00D51468" w:rsidP="007D0328">
      <w:pPr>
        <w:tabs>
          <w:tab w:val="left" w:pos="1418"/>
        </w:tabs>
        <w:spacing w:before="120" w:line="320" w:lineRule="exact"/>
        <w:ind w:left="567" w:right="567"/>
        <w:jc w:val="both"/>
        <w:rPr>
          <w:rFonts w:ascii="Palatino Linotype" w:hAnsi="Palatino Linotype"/>
          <w:noProof/>
          <w:sz w:val="20"/>
          <w:szCs w:val="20"/>
          <w:lang w:val="es-ES_tradnl"/>
        </w:rPr>
      </w:pPr>
      <w:r w:rsidRPr="00D51468">
        <w:rPr>
          <w:rFonts w:ascii="Palatino Linotype" w:hAnsi="Palatino Linotype"/>
          <w:noProof/>
          <w:sz w:val="20"/>
          <w:szCs w:val="20"/>
        </w:rPr>
        <w:t>Continua vigente el Plan de Reincorporación actual en todas sus medidas.</w:t>
      </w:r>
    </w:p>
    <w:p w:rsidR="00E20692" w:rsidRPr="000D4279" w:rsidRDefault="00E20692" w:rsidP="005B1493">
      <w:pPr>
        <w:spacing w:line="320" w:lineRule="exact"/>
        <w:jc w:val="center"/>
        <w:rPr>
          <w:rFonts w:ascii="Palatino Linotype" w:hAnsi="Palatino Linotype"/>
          <w:i/>
          <w:sz w:val="20"/>
          <w:szCs w:val="20"/>
        </w:rPr>
      </w:pPr>
    </w:p>
    <w:p w:rsidR="005B1493" w:rsidRPr="000D4279" w:rsidRDefault="005B1493" w:rsidP="005B1493">
      <w:pPr>
        <w:spacing w:line="320" w:lineRule="exact"/>
        <w:jc w:val="center"/>
        <w:rPr>
          <w:rFonts w:ascii="Palatino Linotype" w:hAnsi="Palatino Linotype"/>
          <w:i/>
          <w:sz w:val="20"/>
          <w:szCs w:val="20"/>
        </w:rPr>
      </w:pPr>
      <w:r w:rsidRPr="000D4279">
        <w:rPr>
          <w:rFonts w:ascii="Palatino Linotype" w:hAnsi="Palatino Linotype"/>
          <w:i/>
          <w:sz w:val="20"/>
          <w:szCs w:val="20"/>
        </w:rPr>
        <w:t>Firma</w:t>
      </w:r>
    </w:p>
    <w:p w:rsidR="005B1493" w:rsidRPr="000D4279" w:rsidRDefault="005B1493" w:rsidP="005B1493">
      <w:pPr>
        <w:spacing w:line="320" w:lineRule="exact"/>
        <w:jc w:val="center"/>
        <w:rPr>
          <w:rFonts w:ascii="Palatino Linotype" w:hAnsi="Palatino Linotype"/>
          <w:sz w:val="20"/>
          <w:szCs w:val="20"/>
        </w:rPr>
      </w:pPr>
    </w:p>
    <w:p w:rsidR="00704258" w:rsidRPr="002A0758" w:rsidRDefault="004F6C8B" w:rsidP="00F14775">
      <w:pPr>
        <w:spacing w:before="360"/>
        <w:jc w:val="center"/>
        <w:rPr>
          <w:rFonts w:ascii="Palatino Linotype" w:hAnsi="Palatino Linotype"/>
          <w:b/>
          <w:sz w:val="20"/>
          <w:szCs w:val="20"/>
        </w:rPr>
      </w:pPr>
      <w:r>
        <w:rPr>
          <w:rFonts w:ascii="Palatino Linotype" w:hAnsi="Palatino Linotype"/>
          <w:b/>
          <w:sz w:val="20"/>
          <w:szCs w:val="20"/>
        </w:rPr>
        <w:t>Luisa López Moreno</w:t>
      </w:r>
    </w:p>
    <w:p w:rsidR="00F14775" w:rsidRDefault="00D51468" w:rsidP="00704258">
      <w:pPr>
        <w:jc w:val="center"/>
        <w:rPr>
          <w:rFonts w:ascii="Palatino Linotype" w:hAnsi="Palatino Linotype"/>
          <w:b/>
          <w:sz w:val="20"/>
          <w:szCs w:val="20"/>
        </w:rPr>
      </w:pPr>
      <w:r w:rsidRPr="002A0758">
        <w:rPr>
          <w:rFonts w:ascii="Palatino Linotype" w:hAnsi="Palatino Linotype"/>
          <w:b/>
          <w:sz w:val="20"/>
          <w:szCs w:val="20"/>
        </w:rPr>
        <w:t>Gerente</w:t>
      </w:r>
    </w:p>
    <w:p w:rsidR="00704258" w:rsidRPr="00704258" w:rsidRDefault="00AB2378" w:rsidP="00F14775">
      <w:pPr>
        <w:spacing w:before="240"/>
        <w:jc w:val="center"/>
        <w:rPr>
          <w:rFonts w:ascii="Palatino Linotype" w:hAnsi="Palatino Linotype"/>
          <w:sz w:val="20"/>
          <w:szCs w:val="20"/>
        </w:rPr>
      </w:pPr>
      <w:r>
        <w:rPr>
          <w:rFonts w:ascii="Palatino Linotype" w:hAnsi="Palatino Linotype"/>
          <w:sz w:val="20"/>
          <w:szCs w:val="20"/>
        </w:rPr>
        <w:t>Granada 20 de enero de 2021</w:t>
      </w:r>
    </w:p>
    <w:p w:rsidR="00A103C8" w:rsidRDefault="00A103C8" w:rsidP="00704258">
      <w:pPr>
        <w:spacing w:line="320" w:lineRule="exact"/>
        <w:rPr>
          <w:rFonts w:ascii="Palatino Linotype" w:hAnsi="Palatino Linotype"/>
          <w:sz w:val="20"/>
          <w:szCs w:val="20"/>
        </w:rPr>
      </w:pPr>
    </w:p>
    <w:p w:rsidR="00FD3829" w:rsidRPr="00365106" w:rsidRDefault="00FD3829" w:rsidP="003D5C85">
      <w:pPr>
        <w:spacing w:after="200" w:line="276" w:lineRule="auto"/>
        <w:rPr>
          <w:rFonts w:ascii="Palatino Linotype" w:hAnsi="Palatino Linotype"/>
          <w:sz w:val="20"/>
          <w:szCs w:val="20"/>
        </w:rPr>
      </w:pPr>
    </w:p>
    <w:sectPr w:rsidR="00FD3829" w:rsidRPr="00365106" w:rsidSect="00F14775">
      <w:headerReference w:type="default" r:id="rId9"/>
      <w:footerReference w:type="default" r:id="rId10"/>
      <w:pgSz w:w="11906" w:h="16838" w:code="9"/>
      <w:pgMar w:top="1134" w:right="1134" w:bottom="1134" w:left="1134"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283" w:rsidRDefault="00793283" w:rsidP="00803352">
      <w:r>
        <w:separator/>
      </w:r>
    </w:p>
  </w:endnote>
  <w:endnote w:type="continuationSeparator" w:id="0">
    <w:p w:rsidR="00793283" w:rsidRDefault="00793283"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charset w:val="00"/>
    <w:family w:val="swiss"/>
    <w:pitch w:val="variable"/>
    <w:sig w:usb0="A0002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BE" w:rsidRDefault="00716EBA">
    <w:pPr>
      <w:pStyle w:val="Piedepgina"/>
    </w:pPr>
    <w:r>
      <w:rPr>
        <w:noProof/>
      </w:rPr>
      <mc:AlternateContent>
        <mc:Choice Requires="wps">
          <w:drawing>
            <wp:inline distT="0" distB="0" distL="0" distR="0" wp14:anchorId="08882ED2" wp14:editId="6B78F1F2">
              <wp:extent cx="6120000" cy="0"/>
              <wp:effectExtent l="0" t="0" r="14605" b="19050"/>
              <wp:docPr id="2" name="2 Conector recto" descr="Línea roja pie de página" title="Línea pie de página"/>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2 Conector recto" o:spid="_x0000_s1026" alt="Título: Línea pie de página - Descripción: Línea roja pie de página"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" strokecolor="#e92c30" strokeweight=".25pt">
              <w10:anchorlock/>
            </v:line>
          </w:pict>
        </mc:Fallback>
      </mc:AlternateContent>
    </w:r>
  </w:p>
  <w:p w:rsidR="003D5C85" w:rsidRPr="00F14775" w:rsidRDefault="00D51468" w:rsidP="00F14775">
    <w:pPr>
      <w:jc w:val="right"/>
      <w:rPr>
        <w:rFonts w:ascii="Palatino Linotype" w:hAnsi="Palatino Linotype" w:cs="Gill Sans"/>
        <w:sz w:val="14"/>
        <w:szCs w:val="14"/>
      </w:rPr>
    </w:pPr>
    <w:r>
      <w:rPr>
        <w:rFonts w:ascii="Palatino Linotype" w:hAnsi="Palatino Linotype"/>
        <w:sz w:val="16"/>
        <w:szCs w:val="16"/>
      </w:rPr>
      <w:t>Gerencia</w:t>
    </w:r>
    <w:r w:rsidR="009D1AFE">
      <w:rPr>
        <w:rFonts w:ascii="Palatino Linotype" w:hAnsi="Palatino Linotype"/>
        <w:sz w:val="16"/>
        <w:szCs w:val="16"/>
      </w:rPr>
      <w:t xml:space="preserve"> </w:t>
    </w:r>
    <w:r w:rsidR="009D1AFE" w:rsidRPr="00FD3829">
      <w:rPr>
        <w:rFonts w:ascii="Palatino Linotype" w:hAnsi="Palatino Linotype"/>
        <w:sz w:val="16"/>
        <w:szCs w:val="16"/>
      </w:rPr>
      <w:t xml:space="preserve">| </w:t>
    </w:r>
    <w:r w:rsidR="00AB2378" w:rsidRPr="00AB2378">
      <w:t xml:space="preserve"> </w:t>
    </w:r>
    <w:r>
      <w:rPr>
        <w:rFonts w:ascii="Palatino Linotype" w:hAnsi="Palatino Linotype"/>
        <w:noProof/>
        <w:sz w:val="16"/>
        <w:szCs w:val="16"/>
      </w:rPr>
      <w:t xml:space="preserve">Avda del Hospicio s/n </w:t>
    </w:r>
    <w:r w:rsidR="00AB2378" w:rsidRPr="00AB2378">
      <w:rPr>
        <w:rFonts w:ascii="Palatino Linotype" w:hAnsi="Palatino Linotype"/>
        <w:noProof/>
        <w:sz w:val="16"/>
        <w:szCs w:val="16"/>
      </w:rPr>
      <w:t xml:space="preserve"> CP:18071 Granada (Granada)</w:t>
    </w:r>
    <w:r w:rsidR="00F14775">
      <w:rPr>
        <w:rFonts w:ascii="Palatino Linotype" w:hAnsi="Palatino Linotype"/>
        <w:noProof/>
        <w:sz w:val="16"/>
        <w:szCs w:val="16"/>
      </w:rPr>
      <w:ptab w:relativeTo="margin" w:alignment="right" w:leader="none"/>
    </w:r>
    <w:r w:rsidR="00F14775" w:rsidRPr="00F14775">
      <w:rPr>
        <w:rFonts w:ascii="Palatino Linotype" w:hAnsi="Palatino Linotype" w:cs="Gill Sans"/>
        <w:sz w:val="14"/>
        <w:szCs w:val="14"/>
      </w:rPr>
      <w:t xml:space="preserve"> </w:t>
    </w:r>
    <w:r w:rsidR="00F14775" w:rsidRPr="003D5C85">
      <w:rPr>
        <w:rFonts w:ascii="Palatino Linotype" w:hAnsi="Palatino Linotype" w:cs="Gill Sans"/>
        <w:sz w:val="14"/>
        <w:szCs w:val="14"/>
      </w:rPr>
      <w:t>P</w:t>
    </w:r>
    <w:r w:rsidR="00F14775" w:rsidRPr="003D5C85">
      <w:rPr>
        <w:rFonts w:ascii="Palatino Linotype" w:hAnsi="Palatino Linotype" w:cs="Arial"/>
        <w:sz w:val="14"/>
        <w:szCs w:val="14"/>
      </w:rPr>
      <w:t>á</w:t>
    </w:r>
    <w:r w:rsidR="00F14775" w:rsidRPr="003D5C85">
      <w:rPr>
        <w:rFonts w:ascii="Palatino Linotype" w:hAnsi="Palatino Linotype" w:cs="Gill Sans"/>
        <w:sz w:val="14"/>
        <w:szCs w:val="14"/>
      </w:rPr>
      <w:t xml:space="preserve">g. </w:t>
    </w:r>
    <w:r w:rsidR="00F14775" w:rsidRPr="003D5C85">
      <w:rPr>
        <w:rFonts w:ascii="Palatino Linotype" w:hAnsi="Palatino Linotype" w:cs="Gill Sans"/>
        <w:b/>
        <w:sz w:val="14"/>
        <w:szCs w:val="14"/>
      </w:rPr>
      <w:fldChar w:fldCharType="begin"/>
    </w:r>
    <w:r w:rsidR="00F14775" w:rsidRPr="003D5C85">
      <w:rPr>
        <w:rFonts w:ascii="Palatino Linotype" w:hAnsi="Palatino Linotype" w:cs="Gill Sans"/>
        <w:b/>
        <w:sz w:val="14"/>
        <w:szCs w:val="14"/>
      </w:rPr>
      <w:instrText>PAGE  \* Arabic  \* MERGEFORMAT</w:instrText>
    </w:r>
    <w:r w:rsidR="00F14775" w:rsidRPr="003D5C85">
      <w:rPr>
        <w:rFonts w:ascii="Palatino Linotype" w:hAnsi="Palatino Linotype" w:cs="Gill Sans"/>
        <w:b/>
        <w:sz w:val="14"/>
        <w:szCs w:val="14"/>
      </w:rPr>
      <w:fldChar w:fldCharType="separate"/>
    </w:r>
    <w:r w:rsidR="00F14775">
      <w:rPr>
        <w:rFonts w:ascii="Palatino Linotype" w:hAnsi="Palatino Linotype" w:cs="Gill Sans"/>
        <w:b/>
        <w:noProof/>
        <w:sz w:val="14"/>
        <w:szCs w:val="14"/>
      </w:rPr>
      <w:t>1</w:t>
    </w:r>
    <w:r w:rsidR="00F14775" w:rsidRPr="003D5C85">
      <w:rPr>
        <w:rFonts w:ascii="Palatino Linotype" w:hAnsi="Palatino Linotype" w:cs="Gill Sans"/>
        <w:b/>
        <w:sz w:val="14"/>
        <w:szCs w:val="14"/>
      </w:rPr>
      <w:fldChar w:fldCharType="end"/>
    </w:r>
    <w:r w:rsidR="00F14775" w:rsidRPr="003D5C85">
      <w:rPr>
        <w:rFonts w:ascii="Palatino Linotype" w:hAnsi="Palatino Linotype" w:cs="Gill Sans"/>
        <w:sz w:val="14"/>
        <w:szCs w:val="14"/>
      </w:rPr>
      <w:t xml:space="preserve"> de </w:t>
    </w:r>
    <w:r w:rsidR="00F14775" w:rsidRPr="003D5C85">
      <w:rPr>
        <w:rFonts w:ascii="Palatino Linotype" w:hAnsi="Palatino Linotype" w:cs="Gill Sans"/>
        <w:sz w:val="14"/>
        <w:szCs w:val="14"/>
      </w:rPr>
      <w:fldChar w:fldCharType="begin"/>
    </w:r>
    <w:r w:rsidR="00F14775" w:rsidRPr="003D5C85">
      <w:rPr>
        <w:rFonts w:ascii="Palatino Linotype" w:hAnsi="Palatino Linotype" w:cs="Gill Sans"/>
        <w:sz w:val="14"/>
        <w:szCs w:val="14"/>
      </w:rPr>
      <w:instrText>NUMPAGES  \* Arabic  \* MERGEFORMAT</w:instrText>
    </w:r>
    <w:r w:rsidR="00F14775" w:rsidRPr="003D5C85">
      <w:rPr>
        <w:rFonts w:ascii="Palatino Linotype" w:hAnsi="Palatino Linotype" w:cs="Gill Sans"/>
        <w:sz w:val="14"/>
        <w:szCs w:val="14"/>
      </w:rPr>
      <w:fldChar w:fldCharType="separate"/>
    </w:r>
    <w:r w:rsidR="00F14775">
      <w:rPr>
        <w:rFonts w:ascii="Palatino Linotype" w:hAnsi="Palatino Linotype" w:cs="Gill Sans"/>
        <w:noProof/>
        <w:sz w:val="14"/>
        <w:szCs w:val="14"/>
      </w:rPr>
      <w:t>1</w:t>
    </w:r>
    <w:r w:rsidR="00F14775" w:rsidRPr="003D5C85">
      <w:rPr>
        <w:rFonts w:ascii="Palatino Linotype" w:hAnsi="Palatino Linotype" w:cs="Gill Sans"/>
        <w:sz w:val="14"/>
        <w:szCs w:val="14"/>
      </w:rPr>
      <w:fldChar w:fldCharType="end"/>
    </w:r>
  </w:p>
  <w:p w:rsidR="007F5177" w:rsidRPr="00716EBA" w:rsidRDefault="009D1AFE" w:rsidP="003D5C85">
    <w:pPr>
      <w:pStyle w:val="Piedepgina"/>
      <w:spacing w:line="240" w:lineRule="exact"/>
      <w:jc w:val="both"/>
      <w:rPr>
        <w:rFonts w:ascii="Palatino Linotype" w:hAnsi="Palatino Linotype"/>
        <w:sz w:val="16"/>
        <w:szCs w:val="16"/>
      </w:rPr>
    </w:pPr>
    <w:r w:rsidRPr="00AB2378">
      <w:rPr>
        <w:rFonts w:ascii="Palatino Linotype" w:hAnsi="Palatino Linotype"/>
        <w:sz w:val="16"/>
        <w:szCs w:val="16"/>
      </w:rPr>
      <w:t xml:space="preserve">Teléfono +34 </w:t>
    </w:r>
    <w:r w:rsidR="00AB2378" w:rsidRPr="00AB2378">
      <w:rPr>
        <w:rFonts w:ascii="Palatino Linotype" w:hAnsi="Palatino Linotype"/>
        <w:sz w:val="16"/>
        <w:szCs w:val="16"/>
      </w:rPr>
      <w:t>958244307</w:t>
    </w:r>
    <w:r w:rsidRPr="00AB2378">
      <w:rPr>
        <w:rFonts w:ascii="Palatino Linotype" w:hAnsi="Palatino Linotype"/>
        <w:sz w:val="16"/>
        <w:szCs w:val="16"/>
      </w:rPr>
      <w:t xml:space="preserve"> </w:t>
    </w:r>
    <w:r w:rsidR="00AB2378">
      <w:rPr>
        <w:rFonts w:ascii="Palatino Linotype" w:hAnsi="Palatino Linotype"/>
        <w:sz w:val="16"/>
        <w:szCs w:val="16"/>
      </w:rPr>
      <w:t xml:space="preserve">| </w:t>
    </w:r>
    <w:r w:rsidR="002A0758">
      <w:rPr>
        <w:rFonts w:ascii="Palatino Linotype" w:hAnsi="Palatino Linotype"/>
        <w:sz w:val="16"/>
        <w:szCs w:val="16"/>
      </w:rPr>
      <w:t>gerencia</w:t>
    </w:r>
    <w:r w:rsidR="00AB2378">
      <w:rPr>
        <w:rFonts w:ascii="Palatino Linotype" w:hAnsi="Palatino Linotype"/>
        <w:sz w:val="16"/>
        <w:szCs w:val="16"/>
      </w:rPr>
      <w:t>@ugr.es</w:t>
    </w:r>
    <w:r w:rsidR="00FD3829" w:rsidRPr="00FD3829">
      <w:rPr>
        <w:rFonts w:ascii="Palatino Linotype" w:hAnsi="Palatino Linotype"/>
        <w:sz w:val="16"/>
        <w:szCs w:val="16"/>
      </w:rPr>
      <w:t xml:space="preserve"> | </w:t>
    </w:r>
    <w:r w:rsidR="002A0758" w:rsidRPr="002A0758">
      <w:rPr>
        <w:rFonts w:ascii="Palatino Linotype" w:hAnsi="Palatino Linotype"/>
        <w:sz w:val="16"/>
        <w:szCs w:val="16"/>
      </w:rPr>
      <w:t>https://gerencia.ugr.es/</w:t>
    </w:r>
    <w:r w:rsidR="003D5C85">
      <w:rPr>
        <w:rFonts w:ascii="Palatino Linotype" w:hAnsi="Palatino Linotype"/>
        <w:sz w:val="16"/>
        <w:szCs w:val="16"/>
      </w:rPr>
      <w:tab/>
    </w:r>
    <w:r w:rsidR="00AB2378">
      <w:rPr>
        <w:rFonts w:ascii="Palatino Linotype" w:hAnsi="Palatino Linotype"/>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283" w:rsidRDefault="00793283" w:rsidP="00803352">
      <w:r>
        <w:separator/>
      </w:r>
    </w:p>
  </w:footnote>
  <w:footnote w:type="continuationSeparator" w:id="0">
    <w:p w:rsidR="00793283" w:rsidRDefault="00793283" w:rsidP="00803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17" w:rsidRDefault="003B0FB7" w:rsidP="00F14775">
    <w:pPr>
      <w:pStyle w:val="Encabezado"/>
      <w:jc w:val="center"/>
    </w:pPr>
    <w:r>
      <w:rPr>
        <w:rFonts w:ascii="Gill Sans MT" w:hAnsi="Gill Sans MT"/>
        <w:b/>
        <w:noProof/>
        <w:sz w:val="20"/>
        <w:szCs w:val="20"/>
      </w:rPr>
      <w:drawing>
        <wp:inline distT="0" distB="0" distL="0" distR="0" wp14:anchorId="09151099" wp14:editId="082A6586">
          <wp:extent cx="1439545" cy="1439545"/>
          <wp:effectExtent l="0" t="0" r="0" b="0"/>
          <wp:docPr id="8" name="0 Imagen" descr="logo UGR vertical, águila con texto Universidad de Granada"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p w:rsidR="00F14775" w:rsidRDefault="00F14775" w:rsidP="00F1477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52"/>
    <w:rsid w:val="00063DA1"/>
    <w:rsid w:val="000C75A7"/>
    <w:rsid w:val="000D3464"/>
    <w:rsid w:val="000D4279"/>
    <w:rsid w:val="000F259F"/>
    <w:rsid w:val="001252B2"/>
    <w:rsid w:val="00154E28"/>
    <w:rsid w:val="00182051"/>
    <w:rsid w:val="00186DA1"/>
    <w:rsid w:val="001911B4"/>
    <w:rsid w:val="001C0C82"/>
    <w:rsid w:val="001F2FBE"/>
    <w:rsid w:val="00227244"/>
    <w:rsid w:val="00237A5A"/>
    <w:rsid w:val="002A0758"/>
    <w:rsid w:val="002A34D1"/>
    <w:rsid w:val="002E0A15"/>
    <w:rsid w:val="003072CE"/>
    <w:rsid w:val="00317FE6"/>
    <w:rsid w:val="00365106"/>
    <w:rsid w:val="00373047"/>
    <w:rsid w:val="00382439"/>
    <w:rsid w:val="003A2090"/>
    <w:rsid w:val="003B0FB7"/>
    <w:rsid w:val="003D5C85"/>
    <w:rsid w:val="003F14FD"/>
    <w:rsid w:val="00436492"/>
    <w:rsid w:val="004559B9"/>
    <w:rsid w:val="0048116C"/>
    <w:rsid w:val="0049794E"/>
    <w:rsid w:val="004A0E10"/>
    <w:rsid w:val="004A79EB"/>
    <w:rsid w:val="004D4415"/>
    <w:rsid w:val="004F6C8B"/>
    <w:rsid w:val="00537317"/>
    <w:rsid w:val="005B1493"/>
    <w:rsid w:val="005C5417"/>
    <w:rsid w:val="005D1AA1"/>
    <w:rsid w:val="00600034"/>
    <w:rsid w:val="0060720A"/>
    <w:rsid w:val="00612182"/>
    <w:rsid w:val="00625FA3"/>
    <w:rsid w:val="00634ECF"/>
    <w:rsid w:val="00637420"/>
    <w:rsid w:val="0067132E"/>
    <w:rsid w:val="00672715"/>
    <w:rsid w:val="00691C40"/>
    <w:rsid w:val="006E0345"/>
    <w:rsid w:val="00704258"/>
    <w:rsid w:val="00716EBA"/>
    <w:rsid w:val="007468D6"/>
    <w:rsid w:val="007821B1"/>
    <w:rsid w:val="00793283"/>
    <w:rsid w:val="007D0328"/>
    <w:rsid w:val="007F5177"/>
    <w:rsid w:val="00803352"/>
    <w:rsid w:val="00823D40"/>
    <w:rsid w:val="00885A12"/>
    <w:rsid w:val="008D7E0E"/>
    <w:rsid w:val="00903B1E"/>
    <w:rsid w:val="00946423"/>
    <w:rsid w:val="00947A9B"/>
    <w:rsid w:val="00993850"/>
    <w:rsid w:val="009A09A2"/>
    <w:rsid w:val="009A5D2B"/>
    <w:rsid w:val="009A6975"/>
    <w:rsid w:val="009B1FF2"/>
    <w:rsid w:val="009D1AFE"/>
    <w:rsid w:val="009D1D1F"/>
    <w:rsid w:val="009E59A0"/>
    <w:rsid w:val="009F0FF1"/>
    <w:rsid w:val="00A04B39"/>
    <w:rsid w:val="00A103C8"/>
    <w:rsid w:val="00A803F7"/>
    <w:rsid w:val="00AA3F08"/>
    <w:rsid w:val="00AB2378"/>
    <w:rsid w:val="00AC769A"/>
    <w:rsid w:val="00B20712"/>
    <w:rsid w:val="00B60074"/>
    <w:rsid w:val="00B77E70"/>
    <w:rsid w:val="00B80386"/>
    <w:rsid w:val="00B92052"/>
    <w:rsid w:val="00C513A4"/>
    <w:rsid w:val="00C67D0F"/>
    <w:rsid w:val="00C970FF"/>
    <w:rsid w:val="00D40432"/>
    <w:rsid w:val="00D51468"/>
    <w:rsid w:val="00D669DB"/>
    <w:rsid w:val="00D76C84"/>
    <w:rsid w:val="00DE5303"/>
    <w:rsid w:val="00E20692"/>
    <w:rsid w:val="00E23397"/>
    <w:rsid w:val="00EC4F39"/>
    <w:rsid w:val="00F10C02"/>
    <w:rsid w:val="00F14775"/>
    <w:rsid w:val="00F67907"/>
    <w:rsid w:val="00F70855"/>
    <w:rsid w:val="00F91DEA"/>
    <w:rsid w:val="00FA6EF5"/>
    <w:rsid w:val="00FD3829"/>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8B7C-632B-468D-A591-897E551D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Univerisidad de Granada</cp:lastModifiedBy>
  <cp:revision>5</cp:revision>
  <cp:lastPrinted>2020-12-16T10:46:00Z</cp:lastPrinted>
  <dcterms:created xsi:type="dcterms:W3CDTF">2021-01-20T12:02:00Z</dcterms:created>
  <dcterms:modified xsi:type="dcterms:W3CDTF">2021-05-20T08:22:00Z</dcterms:modified>
</cp:coreProperties>
</file>